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A4CE" w14:textId="2A5CA7B3" w:rsid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</w:pPr>
      <w:r w:rsidRPr="00686CC2">
        <w:rPr>
          <w:rFonts w:ascii="Times New Roman" w:eastAsia="Times New Roman" w:hAnsi="Times New Roman" w:cs="B Nazanin"/>
          <w:b/>
          <w:bCs/>
          <w:kern w:val="0"/>
          <w:sz w:val="24"/>
          <w:szCs w:val="24"/>
          <w:rtl/>
          <w14:ligatures w14:val="none"/>
        </w:rPr>
        <w:t xml:space="preserve">گزارش عملکرد </w:t>
      </w:r>
      <w:r w:rsidRPr="00686CC2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14:ligatures w14:val="none"/>
        </w:rPr>
        <w:t xml:space="preserve">شش ماهه </w:t>
      </w:r>
      <w:r w:rsidR="00364A73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14:ligatures w14:val="none"/>
        </w:rPr>
        <w:t>اول</w:t>
      </w:r>
      <w:r w:rsidRPr="00686CC2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686CC2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:lang w:bidi="fa-IR"/>
          <w14:ligatures w14:val="none"/>
        </w:rPr>
        <w:t>کتابخان</w:t>
      </w:r>
      <w:r w:rsidR="00364A73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:lang w:bidi="fa-IR"/>
          <w14:ligatures w14:val="none"/>
        </w:rPr>
        <w:t>ه دانشکده پرستاری و مامایی</w:t>
      </w:r>
    </w:p>
    <w:p w14:paraId="2F55DCAE" w14:textId="504F7D6D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</w:pP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>کتابخانه دانشکده پرستاری و مامایی فعالیت خود را از سال 1369 هجری شمسی آغاز نمود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  <w:t>.</w:t>
      </w:r>
    </w:p>
    <w:p w14:paraId="0BFFC114" w14:textId="77777777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</w:pP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>واین دانشکده در آبان ماه 1398 در پردیس دنشگاه با حضور وزیر محترم بهداشت افتتاح گردید.</w:t>
      </w:r>
      <w:r w:rsidRPr="0028306A">
        <w:rPr>
          <w:rFonts w:ascii="Calibri" w:eastAsia="Times New Roman" w:hAnsi="Calibri" w:cs="Calibri" w:hint="cs"/>
          <w:kern w:val="0"/>
          <w:sz w:val="24"/>
          <w:szCs w:val="24"/>
          <w:rtl/>
          <w:lang w:bidi="fa-IR"/>
          <w14:ligatures w14:val="none"/>
        </w:rPr>
        <w:t> </w:t>
      </w:r>
    </w:p>
    <w:p w14:paraId="6D9EC2C7" w14:textId="6A7460F4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</w:pPr>
      <w:r w:rsidRPr="0028306A">
        <w:rPr>
          <w:rFonts w:ascii="Calibri" w:eastAsia="Times New Roman" w:hAnsi="Calibri" w:cs="Calibri" w:hint="cs"/>
          <w:kern w:val="0"/>
          <w:sz w:val="24"/>
          <w:szCs w:val="24"/>
          <w:rtl/>
          <w:lang w:bidi="fa-IR"/>
          <w14:ligatures w14:val="none"/>
        </w:rPr>
        <w:t> 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ک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>تابخانه در فضایی با متراژ تقریبی 120 متر مربع انواع منابع اطلاعاتی چاپی و غیر چاپی در اختیار کاربران خود قرار می دهد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  <w:t>.</w:t>
      </w:r>
    </w:p>
    <w:p w14:paraId="5611600B" w14:textId="3FA08271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</w:pP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مخزن این کتابخانه با تعداد 10500 </w:t>
      </w:r>
      <w:r w:rsidRPr="0028306A">
        <w:rPr>
          <w:rFonts w:ascii="Calibri" w:eastAsia="Times New Roman" w:hAnsi="Calibri" w:cs="Calibri" w:hint="cs"/>
          <w:kern w:val="0"/>
          <w:sz w:val="24"/>
          <w:szCs w:val="24"/>
          <w:rtl/>
          <w:lang w:bidi="fa-IR"/>
          <w14:ligatures w14:val="none"/>
        </w:rPr>
        <w:t> 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نسخه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کتاب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که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معتبرترین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منابع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اطلاعات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پرستاری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و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مامایی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در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استان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هرمزگان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می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باشد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را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نگهداری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و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مدیریت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>میکند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B Nazanin" w:hint="cs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>دانشکده پرستاری و مامایی دارای سالن مطالعه مجزا با ظرفیت 80 نفر می باشد</w:t>
      </w:r>
      <w:r w:rsidRPr="0028306A"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  <w:t>.</w:t>
      </w:r>
    </w:p>
    <w:p w14:paraId="4F87493E" w14:textId="0DB862D6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</w:pPr>
      <w:r w:rsidRPr="0028306A">
        <w:rPr>
          <w:rFonts w:ascii="Times New Roman" w:eastAsia="Times New Roman" w:hAnsi="Times New Roman" w:cs="B Nazanin"/>
          <w:kern w:val="0"/>
          <w:sz w:val="24"/>
          <w:szCs w:val="24"/>
          <w:rtl/>
          <w:lang w:bidi="fa-IR"/>
          <w14:ligatures w14:val="none"/>
        </w:rPr>
        <w:t>این کتابخانه با دارا بودن ده دستگاه کامپیوتر دارای مرکز اینترنت می باشد</w:t>
      </w:r>
    </w:p>
    <w:p w14:paraId="53410D02" w14:textId="2CBCDA8C" w:rsidR="00942282" w:rsidRPr="00686CC2" w:rsidRDefault="0094228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>ارائه خدمات کتابخانه ای از قبیل</w:t>
      </w:r>
    </w:p>
    <w:p w14:paraId="019CE351" w14:textId="6420C17E" w:rsidR="00942282" w:rsidRPr="00686CC2" w:rsidRDefault="0094228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>پیگیری کتاب</w:t>
      </w:r>
      <w:r w:rsidRPr="00686CC2">
        <w:rPr>
          <w:rFonts w:ascii="Times New Roman" w:eastAsia="Times New Roman" w:hAnsi="Times New Roman" w:cs="B Nazanin" w:hint="cs"/>
          <w:kern w:val="0"/>
          <w:sz w:val="24"/>
          <w:szCs w:val="24"/>
          <w:rtl/>
          <w14:ligatures w14:val="none"/>
        </w:rPr>
        <w:t xml:space="preserve"> </w:t>
      </w: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>های دارای دیرکرد و درخواست های رزرو منابع</w:t>
      </w:r>
    </w:p>
    <w:p w14:paraId="78F1F610" w14:textId="77777777" w:rsidR="00686CC2" w:rsidRPr="00686CC2" w:rsidRDefault="00686CC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>راهنمایی مراجعین جهت جستجوی کتاب های مورد نیاز</w:t>
      </w:r>
    </w:p>
    <w:p w14:paraId="7579BE9E" w14:textId="77777777" w:rsidR="00686CC2" w:rsidRPr="00686CC2" w:rsidRDefault="00686CC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 xml:space="preserve">تسویه حساب اعضای کتابخانه </w:t>
      </w:r>
    </w:p>
    <w:p w14:paraId="57ABE80C" w14:textId="47577FD5" w:rsidR="00686CC2" w:rsidRPr="00686CC2" w:rsidRDefault="00686CC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>ثبت، فهرست</w:t>
      </w:r>
      <w:r w:rsidRPr="00686CC2"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  <w:t xml:space="preserve"> </w:t>
      </w: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 xml:space="preserve">نویسی و آماده سازی کتاب های </w:t>
      </w:r>
      <w:r w:rsidRPr="00686CC2">
        <w:rPr>
          <w:rFonts w:ascii="Times New Roman" w:eastAsia="Times New Roman" w:hAnsi="Times New Roman" w:cs="B Nazanin" w:hint="cs"/>
          <w:kern w:val="0"/>
          <w:sz w:val="24"/>
          <w:szCs w:val="24"/>
          <w:rtl/>
          <w14:ligatures w14:val="none"/>
        </w:rPr>
        <w:t>اهدایی</w:t>
      </w: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 xml:space="preserve"> </w:t>
      </w:r>
    </w:p>
    <w:p w14:paraId="7AC948E1" w14:textId="1FC1483D" w:rsidR="00942282" w:rsidRDefault="00942282" w:rsidP="00686CC2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</w:pPr>
      <w:r w:rsidRPr="00686CC2"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  <w:t xml:space="preserve">راهنمایی کاربران و برگزاری کارگاه آموزشی جهت عضویت در کتابخانه </w:t>
      </w:r>
    </w:p>
    <w:p w14:paraId="0D97F413" w14:textId="77777777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kern w:val="0"/>
          <w:sz w:val="24"/>
          <w:szCs w:val="24"/>
          <w14:ligatures w14:val="none"/>
        </w:rPr>
      </w:pPr>
      <w:r w:rsidRPr="0028306A">
        <w:rPr>
          <w:rFonts w:ascii="Times New Roman" w:eastAsia="Times New Roman" w:hAnsi="Times New Roman" w:cs="B Nazanin"/>
          <w:b/>
          <w:bCs/>
          <w:kern w:val="0"/>
          <w:sz w:val="24"/>
          <w:szCs w:val="24"/>
          <w:rtl/>
          <w14:ligatures w14:val="none"/>
        </w:rPr>
        <w:t>برگزار</w:t>
      </w:r>
      <w:r w:rsidRPr="0028306A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14:ligatures w14:val="none"/>
        </w:rPr>
        <w:t>ی</w:t>
      </w:r>
      <w:r w:rsidRPr="0028306A">
        <w:rPr>
          <w:rFonts w:ascii="Times New Roman" w:eastAsia="Times New Roman" w:hAnsi="Times New Roman" w:cs="B Nazanin"/>
          <w:b/>
          <w:bCs/>
          <w:kern w:val="0"/>
          <w:sz w:val="24"/>
          <w:szCs w:val="24"/>
          <w:rtl/>
          <w14:ligatures w14:val="none"/>
        </w:rPr>
        <w:t xml:space="preserve"> کارگاه آموزش</w:t>
      </w:r>
      <w:r w:rsidRPr="0028306A">
        <w:rPr>
          <w:rFonts w:ascii="Times New Roman" w:eastAsia="Times New Roman" w:hAnsi="Times New Roman" w:cs="B Nazanin" w:hint="cs"/>
          <w:b/>
          <w:bCs/>
          <w:kern w:val="0"/>
          <w:sz w:val="24"/>
          <w:szCs w:val="24"/>
          <w:rtl/>
          <w14:ligatures w14:val="none"/>
        </w:rPr>
        <w:t>ی</w:t>
      </w:r>
      <w:r w:rsidRPr="0028306A">
        <w:rPr>
          <w:rFonts w:ascii="Times New Roman" w:eastAsia="Times New Roman" w:hAnsi="Times New Roman" w:cs="B Nazanin"/>
          <w:b/>
          <w:bCs/>
          <w:kern w:val="0"/>
          <w:sz w:val="24"/>
          <w:szCs w:val="24"/>
          <w:rtl/>
          <w14:ligatures w14:val="none"/>
        </w:rPr>
        <w:t xml:space="preserve"> شش ماهه اول سال1405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22"/>
        <w:gridCol w:w="1606"/>
        <w:gridCol w:w="1114"/>
        <w:gridCol w:w="1216"/>
        <w:gridCol w:w="1285"/>
        <w:gridCol w:w="1350"/>
        <w:gridCol w:w="1080"/>
        <w:gridCol w:w="717"/>
      </w:tblGrid>
      <w:tr w:rsidR="0028306A" w14:paraId="21115749" w14:textId="77777777" w:rsidTr="0028306A">
        <w:tc>
          <w:tcPr>
            <w:tcW w:w="622" w:type="dxa"/>
          </w:tcPr>
          <w:p w14:paraId="1681F216" w14:textId="208E560D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ردیف</w:t>
            </w:r>
          </w:p>
        </w:tc>
        <w:tc>
          <w:tcPr>
            <w:tcW w:w="1606" w:type="dxa"/>
          </w:tcPr>
          <w:p w14:paraId="123106B1" w14:textId="46D4176E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عنوان دوره آموزشی</w:t>
            </w:r>
          </w:p>
        </w:tc>
        <w:tc>
          <w:tcPr>
            <w:tcW w:w="1114" w:type="dxa"/>
          </w:tcPr>
          <w:p w14:paraId="7DDA7FD3" w14:textId="64E37F1E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:lang w:bidi="fa-IR"/>
                <w14:ligatures w14:val="none"/>
              </w:rPr>
              <w:t>مدرس</w:t>
            </w:r>
          </w:p>
        </w:tc>
        <w:tc>
          <w:tcPr>
            <w:tcW w:w="1216" w:type="dxa"/>
          </w:tcPr>
          <w:p w14:paraId="4266C574" w14:textId="4E720669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تاریخ</w:t>
            </w:r>
          </w:p>
        </w:tc>
        <w:tc>
          <w:tcPr>
            <w:tcW w:w="1285" w:type="dxa"/>
          </w:tcPr>
          <w:p w14:paraId="7BB1BA18" w14:textId="0E3F95B4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گروه</w:t>
            </w:r>
          </w:p>
        </w:tc>
        <w:tc>
          <w:tcPr>
            <w:tcW w:w="1350" w:type="dxa"/>
          </w:tcPr>
          <w:p w14:paraId="6C3D2B71" w14:textId="739C581C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 w:rsidRPr="0051125F">
              <w:rPr>
                <w:rtl/>
              </w:rPr>
              <w:t>برگزار</w:t>
            </w:r>
            <w:r w:rsidRPr="0051125F">
              <w:rPr>
                <w:rFonts w:hint="cs"/>
                <w:rtl/>
              </w:rPr>
              <w:t>ی</w:t>
            </w:r>
            <w:r w:rsidRPr="0051125F">
              <w:rPr>
                <w:rtl/>
              </w:rPr>
              <w:t xml:space="preserve"> کارگاه</w:t>
            </w:r>
          </w:p>
        </w:tc>
        <w:tc>
          <w:tcPr>
            <w:tcW w:w="1080" w:type="dxa"/>
          </w:tcPr>
          <w:p w14:paraId="01B890A8" w14:textId="4FED1C36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 w:rsidRPr="0051125F">
              <w:rPr>
                <w:rtl/>
              </w:rPr>
              <w:t>مرتبه علم</w:t>
            </w:r>
            <w:r w:rsidRPr="0051125F">
              <w:rPr>
                <w:rFonts w:hint="cs"/>
                <w:rtl/>
              </w:rPr>
              <w:t>ی</w:t>
            </w:r>
          </w:p>
        </w:tc>
        <w:tc>
          <w:tcPr>
            <w:tcW w:w="717" w:type="dxa"/>
          </w:tcPr>
          <w:p w14:paraId="20922139" w14:textId="1239BF2F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محتوا</w:t>
            </w:r>
          </w:p>
        </w:tc>
      </w:tr>
      <w:tr w:rsidR="0028306A" w14:paraId="23B688E9" w14:textId="77777777" w:rsidTr="0028306A">
        <w:trPr>
          <w:trHeight w:val="1340"/>
        </w:trPr>
        <w:tc>
          <w:tcPr>
            <w:tcW w:w="622" w:type="dxa"/>
          </w:tcPr>
          <w:p w14:paraId="314E5241" w14:textId="0F8803AC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1606" w:type="dxa"/>
          </w:tcPr>
          <w:p w14:paraId="24B64D13" w14:textId="460A14FF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 xml:space="preserve">وبینار آشنایی با پایگاه </w:t>
            </w:r>
            <w:r>
              <w:rPr>
                <w:rFonts w:ascii="Times New Roman" w:eastAsia="Times New Roman" w:hAnsi="Times New Roman" w:cs="B Nazanin"/>
                <w:kern w:val="0"/>
                <w:sz w:val="24"/>
                <w:szCs w:val="24"/>
                <w14:ligatures w14:val="none"/>
              </w:rPr>
              <w:t>Scopus</w:t>
            </w:r>
          </w:p>
        </w:tc>
        <w:tc>
          <w:tcPr>
            <w:tcW w:w="1114" w:type="dxa"/>
          </w:tcPr>
          <w:p w14:paraId="00B793FE" w14:textId="1C239A3F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نرگس پیری زاده</w:t>
            </w:r>
          </w:p>
        </w:tc>
        <w:tc>
          <w:tcPr>
            <w:tcW w:w="1216" w:type="dxa"/>
          </w:tcPr>
          <w:p w14:paraId="1DB532B2" w14:textId="6B75A748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B Nazanin" w:hint="cs"/>
                <w:kern w:val="0"/>
                <w:sz w:val="24"/>
                <w:szCs w:val="24"/>
                <w:rtl/>
                <w14:ligatures w14:val="none"/>
              </w:rPr>
              <w:t>10/05/1405</w:t>
            </w:r>
          </w:p>
        </w:tc>
        <w:tc>
          <w:tcPr>
            <w:tcW w:w="1285" w:type="dxa"/>
          </w:tcPr>
          <w:p w14:paraId="4B668BB7" w14:textId="5B9E6F03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 w:rsidRPr="00747BA6">
              <w:rPr>
                <w:rtl/>
              </w:rPr>
              <w:t>اعضای هیئت علمی، کارکنان معاونت تحقیقات و فناوری، دانشجویان تحصیلات تکمیلی، پزشکان و پژوهشگران علوم پزشکی</w:t>
            </w:r>
          </w:p>
        </w:tc>
        <w:tc>
          <w:tcPr>
            <w:tcW w:w="1350" w:type="dxa"/>
          </w:tcPr>
          <w:p w14:paraId="380AC189" w14:textId="56602F23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 w:rsidRPr="0051125F">
              <w:rPr>
                <w:rFonts w:hint="eastAsia"/>
                <w:rtl/>
              </w:rPr>
              <w:t>مجاز</w:t>
            </w:r>
            <w:r w:rsidRPr="0051125F">
              <w:rPr>
                <w:rFonts w:hint="cs"/>
                <w:rtl/>
              </w:rPr>
              <w:t>ی</w:t>
            </w:r>
          </w:p>
        </w:tc>
        <w:tc>
          <w:tcPr>
            <w:tcW w:w="1080" w:type="dxa"/>
          </w:tcPr>
          <w:p w14:paraId="0FAF8308" w14:textId="42FD44A8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  <w:r w:rsidRPr="0051125F">
              <w:rPr>
                <w:rtl/>
              </w:rPr>
              <w:t>کارشناس</w:t>
            </w:r>
          </w:p>
        </w:tc>
        <w:tc>
          <w:tcPr>
            <w:tcW w:w="717" w:type="dxa"/>
          </w:tcPr>
          <w:p w14:paraId="5B4290B6" w14:textId="2722F903" w:rsidR="0028306A" w:rsidRDefault="0028306A" w:rsidP="0028306A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kern w:val="0"/>
                <w:sz w:val="24"/>
                <w:szCs w:val="24"/>
                <w:rtl/>
                <w14:ligatures w14:val="none"/>
              </w:rPr>
            </w:pPr>
          </w:p>
        </w:tc>
      </w:tr>
    </w:tbl>
    <w:p w14:paraId="6C5FE05B" w14:textId="77777777" w:rsidR="0028306A" w:rsidRPr="0028306A" w:rsidRDefault="0028306A" w:rsidP="0028306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14:ligatures w14:val="none"/>
        </w:rPr>
      </w:pPr>
    </w:p>
    <w:p w14:paraId="659EF20D" w14:textId="77777777" w:rsidR="0028306A" w:rsidRPr="00686CC2" w:rsidRDefault="0028306A" w:rsidP="0028306A">
      <w:pPr>
        <w:pStyle w:val="ListParagraph"/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:sz w:val="24"/>
          <w:szCs w:val="24"/>
          <w:rtl/>
          <w14:ligatures w14:val="none"/>
        </w:rPr>
      </w:pPr>
    </w:p>
    <w:p w14:paraId="04033376" w14:textId="4BBE2E09" w:rsidR="004169A1" w:rsidRPr="00686CC2" w:rsidRDefault="004169A1" w:rsidP="00686CC2">
      <w:pPr>
        <w:bidi/>
        <w:spacing w:before="100" w:beforeAutospacing="1" w:after="100" w:afterAutospacing="1" w:line="240" w:lineRule="auto"/>
        <w:rPr>
          <w:rFonts w:cs="B Nazanin"/>
        </w:rPr>
      </w:pPr>
    </w:p>
    <w:sectPr w:rsidR="004169A1" w:rsidRPr="00686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11EF"/>
    <w:multiLevelType w:val="hybridMultilevel"/>
    <w:tmpl w:val="56A8D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07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82"/>
    <w:rsid w:val="0028306A"/>
    <w:rsid w:val="00364A73"/>
    <w:rsid w:val="004169A1"/>
    <w:rsid w:val="00460729"/>
    <w:rsid w:val="004D653D"/>
    <w:rsid w:val="00686CC2"/>
    <w:rsid w:val="00942282"/>
    <w:rsid w:val="00D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21"/>
  <w15:chartTrackingRefBased/>
  <w15:docId w15:val="{80FCDD7D-872D-411E-9CDA-B3A87029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C2"/>
    <w:pPr>
      <w:ind w:left="720"/>
      <w:contextualSpacing/>
    </w:pPr>
  </w:style>
  <w:style w:type="table" w:styleId="TableGrid">
    <w:name w:val="Table Grid"/>
    <w:basedOn w:val="TableNormal"/>
    <w:uiPriority w:val="39"/>
    <w:rsid w:val="0028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Ms.Khajeh</dc:creator>
  <cp:keywords/>
  <dc:description/>
  <cp:lastModifiedBy>IBEco</cp:lastModifiedBy>
  <cp:revision>3</cp:revision>
  <dcterms:created xsi:type="dcterms:W3CDTF">2026-08-09T04:52:00Z</dcterms:created>
  <dcterms:modified xsi:type="dcterms:W3CDTF">2026-08-09T04:52:00Z</dcterms:modified>
</cp:coreProperties>
</file>